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14" w:rsidRPr="00722BFD" w:rsidRDefault="001D72FC"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Добрый день</w:t>
      </w:r>
      <w:proofErr w:type="gramStart"/>
      <w:r w:rsidRPr="00722BFD">
        <w:rPr>
          <w:rFonts w:ascii="Times New Roman" w:hAnsi="Times New Roman" w:cs="Times New Roman"/>
          <w:sz w:val="28"/>
          <w:szCs w:val="28"/>
        </w:rPr>
        <w:t>.</w:t>
      </w:r>
      <w:proofErr w:type="gramEnd"/>
      <w:r w:rsidRPr="00722BFD">
        <w:rPr>
          <w:rFonts w:ascii="Times New Roman" w:hAnsi="Times New Roman" w:cs="Times New Roman"/>
          <w:sz w:val="28"/>
          <w:szCs w:val="28"/>
        </w:rPr>
        <w:t xml:space="preserve"> </w:t>
      </w:r>
      <w:r w:rsidR="00722BFD">
        <w:rPr>
          <w:rFonts w:ascii="Times New Roman" w:hAnsi="Times New Roman" w:cs="Times New Roman"/>
          <w:sz w:val="28"/>
          <w:szCs w:val="28"/>
        </w:rPr>
        <w:t>С</w:t>
      </w:r>
      <w:r w:rsidRPr="00722BFD">
        <w:rPr>
          <w:rFonts w:ascii="Times New Roman" w:hAnsi="Times New Roman" w:cs="Times New Roman"/>
          <w:sz w:val="28"/>
          <w:szCs w:val="28"/>
        </w:rPr>
        <w:t xml:space="preserve">анитарно-защитная зона (СЗЗ) устанавливается не на юридическое лицо, а на объект. </w:t>
      </w:r>
      <w:r w:rsidR="00AE3E14" w:rsidRPr="00722BFD">
        <w:rPr>
          <w:rFonts w:ascii="Times New Roman" w:hAnsi="Times New Roman" w:cs="Times New Roman"/>
          <w:sz w:val="28"/>
          <w:szCs w:val="28"/>
        </w:rPr>
        <w:t>Порядок установления, изменения и прекращения существования санитарно-защитных зон осуществляется в соответствии с Постановлением Правительства РФ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941DA" w:rsidRPr="00722BFD" w:rsidRDefault="001D72FC"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 xml:space="preserve">Согласно п. 3.4 </w:t>
      </w:r>
      <w:r w:rsidRPr="00722BFD">
        <w:rPr>
          <w:rFonts w:ascii="Times New Roman" w:hAnsi="Times New Roman" w:cs="Times New Roman"/>
          <w:sz w:val="28"/>
          <w:szCs w:val="28"/>
        </w:rPr>
        <w:t>СанПиН 2.2.1/2.1.1.1200-03</w:t>
      </w:r>
      <w:r w:rsidRPr="00722BFD">
        <w:rPr>
          <w:rFonts w:ascii="Times New Roman" w:hAnsi="Times New Roman" w:cs="Times New Roman"/>
          <w:sz w:val="28"/>
          <w:szCs w:val="28"/>
        </w:rPr>
        <w:t xml:space="preserve"> </w:t>
      </w:r>
      <w:r w:rsidRPr="00722BFD">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p>
    <w:p w:rsidR="001D72FC" w:rsidRPr="00722BFD" w:rsidRDefault="001D72FC"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722BFD">
        <w:rPr>
          <w:rFonts w:ascii="Times New Roman" w:hAnsi="Times New Roman" w:cs="Times New Roman"/>
          <w:sz w:val="28"/>
          <w:szCs w:val="28"/>
        </w:rPr>
        <w:t>промплощадки</w:t>
      </w:r>
      <w:proofErr w:type="spellEnd"/>
      <w:r w:rsidRPr="00722BFD">
        <w:rPr>
          <w:rFonts w:ascii="Times New Roman" w:hAnsi="Times New Roman" w:cs="Times New Roman"/>
          <w:sz w:val="28"/>
          <w:szCs w:val="28"/>
        </w:rPr>
        <w:t xml:space="preserve"> и/или от источника выбросов загрязняющих веществ.</w:t>
      </w:r>
    </w:p>
    <w:p w:rsidR="001D72FC" w:rsidRPr="00722BFD" w:rsidRDefault="001D72FC" w:rsidP="00722BFD">
      <w:pPr>
        <w:jc w:val="both"/>
        <w:rPr>
          <w:rFonts w:ascii="Times New Roman" w:hAnsi="Times New Roman" w:cs="Times New Roman"/>
          <w:sz w:val="28"/>
          <w:szCs w:val="28"/>
        </w:rPr>
      </w:pPr>
      <w:r w:rsidRPr="00722BFD">
        <w:rPr>
          <w:rFonts w:ascii="Times New Roman" w:hAnsi="Times New Roman" w:cs="Times New Roman"/>
          <w:sz w:val="28"/>
          <w:szCs w:val="28"/>
        </w:rPr>
        <w:t xml:space="preserve">От границы территории </w:t>
      </w:r>
      <w:proofErr w:type="spellStart"/>
      <w:r w:rsidRPr="00722BFD">
        <w:rPr>
          <w:rFonts w:ascii="Times New Roman" w:hAnsi="Times New Roman" w:cs="Times New Roman"/>
          <w:sz w:val="28"/>
          <w:szCs w:val="28"/>
        </w:rPr>
        <w:t>промплощадки</w:t>
      </w:r>
      <w:proofErr w:type="spellEnd"/>
      <w:r w:rsidRPr="00722BFD">
        <w:rPr>
          <w:rFonts w:ascii="Times New Roman" w:hAnsi="Times New Roman" w:cs="Times New Roman"/>
          <w:sz w:val="28"/>
          <w:szCs w:val="28"/>
        </w:rPr>
        <w:t>:</w:t>
      </w:r>
    </w:p>
    <w:p w:rsidR="001D72FC" w:rsidRPr="00722BFD" w:rsidRDefault="001D72FC" w:rsidP="00722BFD">
      <w:pPr>
        <w:jc w:val="both"/>
        <w:rPr>
          <w:rFonts w:ascii="Times New Roman" w:hAnsi="Times New Roman" w:cs="Times New Roman"/>
          <w:sz w:val="28"/>
          <w:szCs w:val="28"/>
        </w:rPr>
      </w:pPr>
      <w:r w:rsidRPr="00722BFD">
        <w:rPr>
          <w:rFonts w:ascii="Times New Roman" w:hAnsi="Times New Roman" w:cs="Times New Roman"/>
          <w:sz w:val="28"/>
          <w:szCs w:val="28"/>
        </w:rPr>
        <w:t>- от организованных и неорганизованных источников при наличии технологического оборудования на открытых площадках;</w:t>
      </w:r>
    </w:p>
    <w:p w:rsidR="001D72FC" w:rsidRPr="00722BFD" w:rsidRDefault="001D72FC" w:rsidP="00722BFD">
      <w:pPr>
        <w:jc w:val="both"/>
        <w:rPr>
          <w:rFonts w:ascii="Times New Roman" w:hAnsi="Times New Roman" w:cs="Times New Roman"/>
          <w:sz w:val="28"/>
          <w:szCs w:val="28"/>
        </w:rPr>
      </w:pPr>
      <w:r w:rsidRPr="00722BFD">
        <w:rPr>
          <w:rFonts w:ascii="Times New Roman" w:hAnsi="Times New Roman" w:cs="Times New Roman"/>
          <w:sz w:val="28"/>
          <w:szCs w:val="28"/>
        </w:rPr>
        <w:t xml:space="preserve">- в случае организации производства с источниками, рассредоточенными по территории </w:t>
      </w:r>
      <w:proofErr w:type="spellStart"/>
      <w:r w:rsidRPr="00722BFD">
        <w:rPr>
          <w:rFonts w:ascii="Times New Roman" w:hAnsi="Times New Roman" w:cs="Times New Roman"/>
          <w:sz w:val="28"/>
          <w:szCs w:val="28"/>
        </w:rPr>
        <w:t>промплощадки</w:t>
      </w:r>
      <w:proofErr w:type="spellEnd"/>
      <w:r w:rsidRPr="00722BFD">
        <w:rPr>
          <w:rFonts w:ascii="Times New Roman" w:hAnsi="Times New Roman" w:cs="Times New Roman"/>
          <w:sz w:val="28"/>
          <w:szCs w:val="28"/>
        </w:rPr>
        <w:t>;</w:t>
      </w:r>
    </w:p>
    <w:p w:rsidR="001D72FC" w:rsidRPr="00722BFD" w:rsidRDefault="001D72FC" w:rsidP="00722BFD">
      <w:pPr>
        <w:jc w:val="both"/>
        <w:rPr>
          <w:rFonts w:ascii="Times New Roman" w:hAnsi="Times New Roman" w:cs="Times New Roman"/>
          <w:sz w:val="28"/>
          <w:szCs w:val="28"/>
        </w:rPr>
      </w:pPr>
      <w:r w:rsidRPr="00722BFD">
        <w:rPr>
          <w:rFonts w:ascii="Times New Roman" w:hAnsi="Times New Roman" w:cs="Times New Roman"/>
          <w:sz w:val="28"/>
          <w:szCs w:val="28"/>
        </w:rPr>
        <w:t>- при наличии наземных и низких источников, холодных выбросов средней высоты.</w:t>
      </w:r>
    </w:p>
    <w:p w:rsidR="001D72FC" w:rsidRPr="00722BFD" w:rsidRDefault="00AE3E14"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Р</w:t>
      </w:r>
      <w:r w:rsidR="001D72FC" w:rsidRPr="00722BFD">
        <w:rPr>
          <w:rFonts w:ascii="Times New Roman" w:hAnsi="Times New Roman" w:cs="Times New Roman"/>
          <w:sz w:val="28"/>
          <w:szCs w:val="28"/>
        </w:rPr>
        <w:t>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r w:rsidRPr="00722BFD">
        <w:rPr>
          <w:rFonts w:ascii="Times New Roman" w:hAnsi="Times New Roman" w:cs="Times New Roman"/>
          <w:sz w:val="28"/>
          <w:szCs w:val="28"/>
        </w:rPr>
        <w:t xml:space="preserve"> (</w:t>
      </w:r>
      <w:proofErr w:type="gramStart"/>
      <w:r w:rsidRPr="00722BFD">
        <w:rPr>
          <w:rFonts w:ascii="Times New Roman" w:hAnsi="Times New Roman" w:cs="Times New Roman"/>
          <w:sz w:val="28"/>
          <w:szCs w:val="28"/>
        </w:rPr>
        <w:t>п</w:t>
      </w:r>
      <w:proofErr w:type="gramEnd"/>
      <w:r w:rsidRPr="00722BFD">
        <w:rPr>
          <w:rFonts w:ascii="Times New Roman" w:hAnsi="Times New Roman" w:cs="Times New Roman"/>
          <w:sz w:val="28"/>
          <w:szCs w:val="28"/>
        </w:rPr>
        <w:t xml:space="preserve"> 3.12 СанПиН 2.2.1/</w:t>
      </w:r>
      <w:proofErr w:type="gramStart"/>
      <w:r w:rsidRPr="00722BFD">
        <w:rPr>
          <w:rFonts w:ascii="Times New Roman" w:hAnsi="Times New Roman" w:cs="Times New Roman"/>
          <w:sz w:val="28"/>
          <w:szCs w:val="28"/>
        </w:rPr>
        <w:t>2.1.1.1200-03).</w:t>
      </w:r>
      <w:proofErr w:type="gramEnd"/>
    </w:p>
    <w:p w:rsidR="00684498" w:rsidRPr="00722BFD" w:rsidRDefault="00AE3E14"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В запросе не указано, совпадает и детальность старого юридического лица  и нового</w:t>
      </w:r>
      <w:r w:rsidR="00722BFD">
        <w:rPr>
          <w:rFonts w:ascii="Times New Roman" w:hAnsi="Times New Roman" w:cs="Times New Roman"/>
          <w:sz w:val="28"/>
          <w:szCs w:val="28"/>
        </w:rPr>
        <w:t xml:space="preserve"> и совпадают ли границы земельного участка</w:t>
      </w:r>
      <w:proofErr w:type="gramStart"/>
      <w:r w:rsidR="00722BFD">
        <w:rPr>
          <w:rFonts w:ascii="Times New Roman" w:hAnsi="Times New Roman" w:cs="Times New Roman"/>
          <w:sz w:val="28"/>
          <w:szCs w:val="28"/>
        </w:rPr>
        <w:t xml:space="preserve"> </w:t>
      </w:r>
      <w:r w:rsidR="00684498" w:rsidRPr="00722BFD">
        <w:rPr>
          <w:rFonts w:ascii="Times New Roman" w:hAnsi="Times New Roman" w:cs="Times New Roman"/>
          <w:sz w:val="28"/>
          <w:szCs w:val="28"/>
        </w:rPr>
        <w:t>.</w:t>
      </w:r>
      <w:proofErr w:type="gramEnd"/>
    </w:p>
    <w:p w:rsidR="00684498" w:rsidRDefault="00684498" w:rsidP="00722BFD">
      <w:pPr>
        <w:ind w:firstLine="709"/>
        <w:jc w:val="both"/>
        <w:rPr>
          <w:rFonts w:ascii="Times New Roman" w:hAnsi="Times New Roman" w:cs="Times New Roman"/>
          <w:sz w:val="28"/>
          <w:szCs w:val="28"/>
        </w:rPr>
      </w:pPr>
      <w:proofErr w:type="gramStart"/>
      <w:r w:rsidRPr="00722BFD">
        <w:rPr>
          <w:rFonts w:ascii="Times New Roman" w:hAnsi="Times New Roman" w:cs="Times New Roman"/>
          <w:sz w:val="28"/>
          <w:szCs w:val="28"/>
        </w:rPr>
        <w:t xml:space="preserve">В случае если деятельности совпадают, то согласно п. 4.6  </w:t>
      </w:r>
      <w:r w:rsidRPr="00722BFD">
        <w:rPr>
          <w:rFonts w:ascii="Times New Roman" w:hAnsi="Times New Roman" w:cs="Times New Roman"/>
          <w:sz w:val="28"/>
          <w:szCs w:val="28"/>
        </w:rPr>
        <w:t xml:space="preserve">СанПиН 2.2.1/2.1.1.1200-03 </w:t>
      </w:r>
      <w:r w:rsidRPr="00722BFD">
        <w:rPr>
          <w:rFonts w:ascii="Times New Roman" w:hAnsi="Times New Roman" w:cs="Times New Roman"/>
          <w:sz w:val="28"/>
          <w:szCs w:val="28"/>
        </w:rPr>
        <w:t>«Размер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класса опасности Главным государственным санитарным врачом Российской Федерации;</w:t>
      </w:r>
      <w:proofErr w:type="gramEnd"/>
      <w:r w:rsidRPr="00722BFD">
        <w:rPr>
          <w:rFonts w:ascii="Times New Roman" w:hAnsi="Times New Roman" w:cs="Times New Roman"/>
          <w:sz w:val="28"/>
          <w:szCs w:val="28"/>
        </w:rPr>
        <w:t xml:space="preserve"> для предприятий </w:t>
      </w:r>
      <w:r w:rsidR="00722BFD">
        <w:rPr>
          <w:rFonts w:ascii="Times New Roman" w:hAnsi="Times New Roman" w:cs="Times New Roman"/>
          <w:sz w:val="28"/>
          <w:szCs w:val="28"/>
          <w:lang w:val="en-US"/>
        </w:rPr>
        <w:t>II</w:t>
      </w:r>
      <w:r w:rsidR="00722BFD">
        <w:rPr>
          <w:rFonts w:ascii="Times New Roman" w:hAnsi="Times New Roman" w:cs="Times New Roman"/>
          <w:sz w:val="28"/>
          <w:szCs w:val="28"/>
        </w:rPr>
        <w:t xml:space="preserve">, </w:t>
      </w:r>
      <w:r w:rsidRPr="00722BFD">
        <w:rPr>
          <w:rFonts w:ascii="Times New Roman" w:hAnsi="Times New Roman" w:cs="Times New Roman"/>
          <w:sz w:val="28"/>
          <w:szCs w:val="28"/>
        </w:rPr>
        <w:t xml:space="preserve">III, IV, V классов опасности по результатам натурных </w:t>
      </w:r>
      <w:r w:rsidRPr="00722BFD">
        <w:rPr>
          <w:rFonts w:ascii="Times New Roman" w:hAnsi="Times New Roman" w:cs="Times New Roman"/>
          <w:sz w:val="28"/>
          <w:szCs w:val="28"/>
        </w:rPr>
        <w:lastRenderedPageBreak/>
        <w:t>наблюдений и измерений Главным государственным санитарным врачом субъекта Российской Федерации или его заместителем» и вы подаете заявление об изменении СЗЗ</w:t>
      </w:r>
      <w:proofErr w:type="gramStart"/>
      <w:r w:rsidRPr="00722BFD">
        <w:rPr>
          <w:rFonts w:ascii="Times New Roman" w:hAnsi="Times New Roman" w:cs="Times New Roman"/>
          <w:sz w:val="28"/>
          <w:szCs w:val="28"/>
        </w:rPr>
        <w:t xml:space="preserve"> .</w:t>
      </w:r>
      <w:proofErr w:type="gramEnd"/>
      <w:r w:rsidRPr="00722BFD">
        <w:rPr>
          <w:rFonts w:ascii="Times New Roman" w:hAnsi="Times New Roman" w:cs="Times New Roman"/>
          <w:sz w:val="28"/>
          <w:szCs w:val="28"/>
        </w:rPr>
        <w:t xml:space="preserve"> Заявление подается в </w:t>
      </w:r>
      <w:r w:rsidRPr="00722BFD">
        <w:rPr>
          <w:rFonts w:ascii="Times New Roman" w:hAnsi="Times New Roman" w:cs="Times New Roman"/>
          <w:sz w:val="28"/>
          <w:szCs w:val="28"/>
        </w:rPr>
        <w:t>Федеральн</w:t>
      </w:r>
      <w:r w:rsidRPr="00722BFD">
        <w:rPr>
          <w:rFonts w:ascii="Times New Roman" w:hAnsi="Times New Roman" w:cs="Times New Roman"/>
          <w:sz w:val="28"/>
          <w:szCs w:val="28"/>
        </w:rPr>
        <w:t xml:space="preserve">ую </w:t>
      </w:r>
      <w:r w:rsidRPr="00722BFD">
        <w:rPr>
          <w:rFonts w:ascii="Times New Roman" w:hAnsi="Times New Roman" w:cs="Times New Roman"/>
          <w:sz w:val="28"/>
          <w:szCs w:val="28"/>
        </w:rPr>
        <w:t>служб</w:t>
      </w:r>
      <w:r w:rsidRPr="00722BFD">
        <w:rPr>
          <w:rFonts w:ascii="Times New Roman" w:hAnsi="Times New Roman" w:cs="Times New Roman"/>
          <w:sz w:val="28"/>
          <w:szCs w:val="28"/>
        </w:rPr>
        <w:t>у</w:t>
      </w:r>
      <w:r w:rsidRPr="00722BFD">
        <w:rPr>
          <w:rFonts w:ascii="Times New Roman" w:hAnsi="Times New Roman" w:cs="Times New Roman"/>
          <w:sz w:val="28"/>
          <w:szCs w:val="28"/>
        </w:rPr>
        <w:t xml:space="preserve"> по надзору в сфере защиты прав потребителей и благополучия человека</w:t>
      </w:r>
      <w:r w:rsidRPr="00722BFD">
        <w:rPr>
          <w:rFonts w:ascii="Times New Roman" w:hAnsi="Times New Roman" w:cs="Times New Roman"/>
          <w:sz w:val="28"/>
          <w:szCs w:val="28"/>
        </w:rPr>
        <w:t xml:space="preserve"> по форме Приложения 2 Приказа Федеральной службы по надзору в сфере защиты прав потребителей и благополучия человека от 5 декабря 2018 г. N 1000 "Об утверждении форм заявлений об установлении, изменении или о прекращении существования санитарно-защитной зоны"</w:t>
      </w:r>
    </w:p>
    <w:p w:rsidR="00722BFD" w:rsidRDefault="00722BFD" w:rsidP="00722BFD">
      <w:pPr>
        <w:ind w:firstLine="709"/>
        <w:jc w:val="both"/>
        <w:rPr>
          <w:rFonts w:ascii="Times New Roman" w:hAnsi="Times New Roman" w:cs="Times New Roman"/>
          <w:sz w:val="28"/>
          <w:szCs w:val="28"/>
        </w:rPr>
      </w:pPr>
      <w:r>
        <w:rPr>
          <w:rFonts w:ascii="Times New Roman" w:hAnsi="Times New Roman" w:cs="Times New Roman"/>
          <w:sz w:val="28"/>
          <w:szCs w:val="28"/>
        </w:rPr>
        <w:t>К заявлению об изменении санитарно-защитной зоны прилагаются</w:t>
      </w:r>
    </w:p>
    <w:p w:rsidR="00722BFD" w:rsidRPr="00722BFD" w:rsidRDefault="00722BFD" w:rsidP="00722BFD">
      <w:pPr>
        <w:ind w:firstLine="709"/>
        <w:jc w:val="both"/>
        <w:rPr>
          <w:rFonts w:ascii="Times New Roman" w:hAnsi="Times New Roman" w:cs="Times New Roman"/>
          <w:sz w:val="28"/>
          <w:szCs w:val="28"/>
        </w:rPr>
      </w:pPr>
      <w:r>
        <w:rPr>
          <w:rFonts w:ascii="Times New Roman" w:hAnsi="Times New Roman" w:cs="Times New Roman"/>
          <w:sz w:val="28"/>
          <w:szCs w:val="28"/>
        </w:rPr>
        <w:t>а</w:t>
      </w:r>
      <w:r w:rsidRPr="00722BFD">
        <w:rPr>
          <w:rFonts w:ascii="Times New Roman" w:hAnsi="Times New Roman" w:cs="Times New Roman"/>
          <w:sz w:val="28"/>
          <w:szCs w:val="28"/>
        </w:rPr>
        <w:t>) проект санитарно-защитной зоны;</w:t>
      </w:r>
    </w:p>
    <w:p w:rsidR="00722BFD" w:rsidRPr="00722BFD" w:rsidRDefault="00722BFD"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б) экспертное заключение о проведении санитарно-эпидемиологической экспертизы в отношении проекта санитарно-защитной зоны.</w:t>
      </w:r>
    </w:p>
    <w:p w:rsidR="002C7C42" w:rsidRPr="00722BFD" w:rsidRDefault="00684498"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Если же деятельности не совпадают, то</w:t>
      </w:r>
      <w:r w:rsidR="002C7C42" w:rsidRPr="00722BFD">
        <w:rPr>
          <w:rFonts w:ascii="Times New Roman" w:hAnsi="Times New Roman" w:cs="Times New Roman"/>
          <w:sz w:val="28"/>
          <w:szCs w:val="28"/>
        </w:rPr>
        <w:t xml:space="preserve"> </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 xml:space="preserve">Вариант № 1 </w:t>
      </w:r>
    </w:p>
    <w:p w:rsidR="00E032CF" w:rsidRPr="00722BFD" w:rsidRDefault="00E032CF" w:rsidP="00722BFD">
      <w:pPr>
        <w:ind w:firstLine="709"/>
        <w:jc w:val="both"/>
        <w:rPr>
          <w:rFonts w:ascii="Times New Roman" w:hAnsi="Times New Roman" w:cs="Times New Roman"/>
          <w:sz w:val="28"/>
          <w:szCs w:val="28"/>
        </w:rPr>
      </w:pPr>
      <w:proofErr w:type="gramStart"/>
      <w:r w:rsidRPr="00722BFD">
        <w:rPr>
          <w:rFonts w:ascii="Times New Roman" w:hAnsi="Times New Roman" w:cs="Times New Roman"/>
          <w:sz w:val="28"/>
          <w:szCs w:val="28"/>
        </w:rPr>
        <w:t>Согласно п. 10  Постановления 222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w:t>
      </w:r>
      <w:proofErr w:type="gramEnd"/>
      <w:r w:rsidRPr="00722BFD">
        <w:rPr>
          <w:rFonts w:ascii="Times New Roman" w:hAnsi="Times New Roman" w:cs="Times New Roman"/>
          <w:sz w:val="28"/>
          <w:szCs w:val="28"/>
        </w:rPr>
        <w:t xml:space="preserve"> не более одного месяца со дня наступления указанных обстоятель</w:t>
      </w:r>
      <w:proofErr w:type="gramStart"/>
      <w:r w:rsidRPr="00722BFD">
        <w:rPr>
          <w:rFonts w:ascii="Times New Roman" w:hAnsi="Times New Roman" w:cs="Times New Roman"/>
          <w:sz w:val="28"/>
          <w:szCs w:val="28"/>
        </w:rPr>
        <w:t>ств пр</w:t>
      </w:r>
      <w:proofErr w:type="gramEnd"/>
      <w:r w:rsidRPr="00722BFD">
        <w:rPr>
          <w:rFonts w:ascii="Times New Roman" w:hAnsi="Times New Roman" w:cs="Times New Roman"/>
          <w:sz w:val="28"/>
          <w:szCs w:val="28"/>
        </w:rPr>
        <w:t>едставить в уполномоченный орган заявление о прекращении существования санитарно-защитной зоны»</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Форма заявки Приложение 3  Приказа № 1000.</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К заявлению о прекращении существования санитарно-защитной зоны прилагаются:</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 xml:space="preserve">б) экспертное заключение о проведении санитарно-эпидемиологической экспертизы в отношении результатов исследований (измерений), </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Вариант 2</w:t>
      </w:r>
      <w:r w:rsidR="00684498" w:rsidRPr="00722BFD">
        <w:rPr>
          <w:rFonts w:ascii="Times New Roman" w:hAnsi="Times New Roman" w:cs="Times New Roman"/>
          <w:sz w:val="28"/>
          <w:szCs w:val="28"/>
        </w:rPr>
        <w:t xml:space="preserve"> </w:t>
      </w:r>
    </w:p>
    <w:p w:rsidR="00E032CF" w:rsidRPr="00722BFD" w:rsidRDefault="00E032CF" w:rsidP="00722BFD">
      <w:pPr>
        <w:ind w:firstLine="709"/>
        <w:jc w:val="both"/>
        <w:rPr>
          <w:rFonts w:ascii="Times New Roman" w:hAnsi="Times New Roman" w:cs="Times New Roman"/>
          <w:sz w:val="28"/>
          <w:szCs w:val="28"/>
        </w:rPr>
      </w:pPr>
      <w:proofErr w:type="gramStart"/>
      <w:r w:rsidRPr="00722BFD">
        <w:rPr>
          <w:rFonts w:ascii="Times New Roman" w:hAnsi="Times New Roman" w:cs="Times New Roman"/>
          <w:sz w:val="28"/>
          <w:szCs w:val="28"/>
        </w:rPr>
        <w:t xml:space="preserve">Согласно п. 11 Постановление 222 </w:t>
      </w:r>
      <w:r w:rsidR="002C7C42" w:rsidRPr="00722BFD">
        <w:rPr>
          <w:rFonts w:ascii="Times New Roman" w:hAnsi="Times New Roman" w:cs="Times New Roman"/>
          <w:sz w:val="28"/>
          <w:szCs w:val="28"/>
        </w:rPr>
        <w:t xml:space="preserve">« В целях изменения санитарно-защитной зоны в части уменьшения ее размеров и (или) прекращения действия </w:t>
      </w:r>
      <w:r w:rsidR="002C7C42" w:rsidRPr="00722BFD">
        <w:rPr>
          <w:rFonts w:ascii="Times New Roman" w:hAnsi="Times New Roman" w:cs="Times New Roman"/>
          <w:sz w:val="28"/>
          <w:szCs w:val="28"/>
        </w:rPr>
        <w:lastRenderedPageBreak/>
        <w:t>отдельных ограничений использования земельных участков, расположенных в 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w:t>
      </w:r>
      <w:proofErr w:type="gramEnd"/>
      <w:r w:rsidR="002C7C42" w:rsidRPr="00722BFD">
        <w:rPr>
          <w:rFonts w:ascii="Times New Roman" w:hAnsi="Times New Roman" w:cs="Times New Roman"/>
          <w:sz w:val="28"/>
          <w:szCs w:val="28"/>
        </w:rPr>
        <w:t xml:space="preserve"> воздуха, уровней физического воздействия на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r w:rsidRPr="00722BFD">
        <w:rPr>
          <w:rFonts w:ascii="Times New Roman" w:hAnsi="Times New Roman" w:cs="Times New Roman"/>
          <w:sz w:val="28"/>
          <w:szCs w:val="28"/>
        </w:rPr>
        <w:t xml:space="preserve"> </w:t>
      </w:r>
      <w:r w:rsidR="00AE3E14" w:rsidRPr="00722BFD">
        <w:rPr>
          <w:rFonts w:ascii="Times New Roman" w:hAnsi="Times New Roman" w:cs="Times New Roman"/>
          <w:sz w:val="28"/>
          <w:szCs w:val="28"/>
        </w:rPr>
        <w:t xml:space="preserve"> </w:t>
      </w:r>
    </w:p>
    <w:p w:rsidR="00AE3E14" w:rsidRPr="00722BFD" w:rsidRDefault="002C7C42"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Форма заявки Приложение 3  Приказа № 1000.</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К заявлению о прекращении существования санитарно-защитной зоны прилагаются:</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E032CF" w:rsidRPr="00722BFD" w:rsidRDefault="00E032CF"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б) экспертное заключение о проведении санитарно-эпидемиологической экспертизы в отношении результатов исследований (измерений)</w:t>
      </w:r>
      <w:r w:rsidR="00722BFD" w:rsidRPr="00722BFD">
        <w:rPr>
          <w:rFonts w:ascii="Times New Roman" w:hAnsi="Times New Roman" w:cs="Times New Roman"/>
          <w:sz w:val="28"/>
          <w:szCs w:val="28"/>
        </w:rPr>
        <w:t>.</w:t>
      </w:r>
    </w:p>
    <w:p w:rsidR="00722BFD" w:rsidRPr="00722BFD" w:rsidRDefault="00722BFD" w:rsidP="00722BFD">
      <w:pPr>
        <w:ind w:firstLine="709"/>
        <w:jc w:val="both"/>
        <w:rPr>
          <w:rFonts w:ascii="Times New Roman" w:hAnsi="Times New Roman" w:cs="Times New Roman"/>
          <w:sz w:val="28"/>
          <w:szCs w:val="28"/>
        </w:rPr>
      </w:pPr>
      <w:r w:rsidRPr="00722BFD">
        <w:rPr>
          <w:rFonts w:ascii="Times New Roman" w:hAnsi="Times New Roman" w:cs="Times New Roman"/>
          <w:sz w:val="28"/>
          <w:szCs w:val="28"/>
        </w:rPr>
        <w:t>Таким образом, если деятельность нового юридического лица и старого не совпадают, то заявление о прекращении существования санитарно-защитной зоны могут подать как юридическое лицо, являющееся правообладателем объекта, так и физические лица, юридические лица, органы государственной власти или органы местного самоуправления, не являющиеся правообладателями объектов</w:t>
      </w:r>
      <w:r w:rsidR="00EA3208">
        <w:rPr>
          <w:rFonts w:ascii="Times New Roman" w:hAnsi="Times New Roman" w:cs="Times New Roman"/>
          <w:sz w:val="28"/>
          <w:szCs w:val="28"/>
        </w:rPr>
        <w:t>.</w:t>
      </w:r>
      <w:bookmarkStart w:id="0" w:name="_GoBack"/>
      <w:bookmarkEnd w:id="0"/>
    </w:p>
    <w:sectPr w:rsidR="00722BFD" w:rsidRPr="00722BFD" w:rsidSect="00722BF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17"/>
    <w:rsid w:val="001D72FC"/>
    <w:rsid w:val="00216C0E"/>
    <w:rsid w:val="002C7C42"/>
    <w:rsid w:val="00684498"/>
    <w:rsid w:val="00722BFD"/>
    <w:rsid w:val="00830F17"/>
    <w:rsid w:val="00AC2FC3"/>
    <w:rsid w:val="00AE3E14"/>
    <w:rsid w:val="00E032CF"/>
    <w:rsid w:val="00EA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Zamdirectora1</dc:creator>
  <cp:keywords/>
  <dc:description/>
  <cp:lastModifiedBy>Zamdirectora1</cp:lastModifiedBy>
  <cp:revision>2</cp:revision>
  <dcterms:created xsi:type="dcterms:W3CDTF">2023-05-31T08:55:00Z</dcterms:created>
  <dcterms:modified xsi:type="dcterms:W3CDTF">2023-05-31T10:05:00Z</dcterms:modified>
</cp:coreProperties>
</file>